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224"/>
        <w:gridCol w:w="2988"/>
        <w:gridCol w:w="3107"/>
      </w:tblGrid>
      <w:tr w:rsidR="003B77EC" w:rsidRPr="00EC22D3" w:rsidTr="00765D12">
        <w:trPr>
          <w:trHeight w:val="4728"/>
        </w:trPr>
        <w:tc>
          <w:tcPr>
            <w:tcW w:w="3224" w:type="dxa"/>
          </w:tcPr>
          <w:p w:rsidR="003B77EC" w:rsidRPr="00AA538A" w:rsidRDefault="003B77EC" w:rsidP="00A17D4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C22D3">
              <w:rPr>
                <w:sz w:val="32"/>
                <w:szCs w:val="32"/>
              </w:rPr>
              <w:t xml:space="preserve"> </w:t>
            </w:r>
            <w:r w:rsidR="00A17D49">
              <w:rPr>
                <w:rFonts w:asciiTheme="minorHAnsi" w:hAnsiTheme="minorHAnsi"/>
                <w:sz w:val="32"/>
                <w:szCs w:val="32"/>
              </w:rPr>
              <w:t>Create a Venn diagram using H</w:t>
            </w:r>
            <w:r w:rsidR="00A17D49">
              <w:rPr>
                <w:rFonts w:asciiTheme="minorHAnsi" w:hAnsiTheme="minorHAnsi"/>
                <w:sz w:val="28"/>
                <w:szCs w:val="28"/>
              </w:rPr>
              <w:t>omogeneous mixture &amp;</w:t>
            </w:r>
            <w:r w:rsidR="00957FE7" w:rsidRPr="00AA538A">
              <w:rPr>
                <w:rFonts w:asciiTheme="minorHAnsi" w:hAnsiTheme="minorHAnsi"/>
                <w:sz w:val="28"/>
                <w:szCs w:val="28"/>
              </w:rPr>
              <w:t xml:space="preserve"> H</w:t>
            </w:r>
            <w:r w:rsidRPr="00AA538A">
              <w:rPr>
                <w:rFonts w:asciiTheme="minorHAnsi" w:hAnsiTheme="minorHAnsi"/>
                <w:sz w:val="28"/>
                <w:szCs w:val="28"/>
              </w:rPr>
              <w:t>eterogeneous</w:t>
            </w:r>
            <w:r w:rsidR="00AA538A">
              <w:rPr>
                <w:rFonts w:asciiTheme="minorHAnsi" w:hAnsiTheme="minorHAnsi"/>
                <w:sz w:val="28"/>
                <w:szCs w:val="28"/>
              </w:rPr>
              <w:t xml:space="preserve"> m</w:t>
            </w:r>
            <w:r w:rsidRPr="00AA538A">
              <w:rPr>
                <w:rFonts w:asciiTheme="minorHAnsi" w:hAnsiTheme="minorHAnsi"/>
                <w:sz w:val="28"/>
                <w:szCs w:val="28"/>
              </w:rPr>
              <w:t>ixture</w:t>
            </w:r>
            <w:r w:rsidR="00A17D49">
              <w:rPr>
                <w:rFonts w:asciiTheme="minorHAnsi" w:hAnsiTheme="minorHAnsi"/>
                <w:sz w:val="28"/>
                <w:szCs w:val="28"/>
              </w:rPr>
              <w:t>s.  It should include at least 7 terms.  You can include more for extra credit.</w:t>
            </w:r>
            <w:r w:rsidRPr="00AA538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B77EC" w:rsidRPr="00EC22D3" w:rsidRDefault="003B77EC" w:rsidP="00765D12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3B77EC" w:rsidRPr="00EC22D3" w:rsidRDefault="00A17D49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are suspensions &amp; colloids?  Why are </w:t>
            </w:r>
            <w:r w:rsidR="00281450">
              <w:rPr>
                <w:sz w:val="32"/>
                <w:szCs w:val="32"/>
              </w:rPr>
              <w:t>they considered to be solutions?</w:t>
            </w:r>
          </w:p>
        </w:tc>
        <w:tc>
          <w:tcPr>
            <w:tcW w:w="3107" w:type="dxa"/>
          </w:tcPr>
          <w:p w:rsidR="003B77EC" w:rsidRPr="00EC22D3" w:rsidRDefault="00A17D49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difference between miscible &amp; immiscible?  Give an example of each</w:t>
            </w:r>
          </w:p>
        </w:tc>
      </w:tr>
      <w:tr w:rsidR="003B77EC" w:rsidRPr="00EC22D3" w:rsidTr="00765D12">
        <w:trPr>
          <w:trHeight w:val="3322"/>
        </w:trPr>
        <w:tc>
          <w:tcPr>
            <w:tcW w:w="3224" w:type="dxa"/>
          </w:tcPr>
          <w:p w:rsidR="003B77EC" w:rsidRPr="00EC22D3" w:rsidRDefault="00A17D49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an alloy? Give 2 examples.</w:t>
            </w:r>
            <w:r w:rsidR="00F518B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88" w:type="dxa"/>
          </w:tcPr>
          <w:p w:rsidR="003B77EC" w:rsidRDefault="00281450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the difference between aqueous &amp; tincture.</w:t>
            </w:r>
          </w:p>
          <w:p w:rsidR="00281450" w:rsidRPr="00EC22D3" w:rsidRDefault="00281450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 dissolved in water is a(n) _________</w:t>
            </w:r>
            <w:r w:rsidR="00EF583E">
              <w:rPr>
                <w:sz w:val="32"/>
                <w:szCs w:val="32"/>
              </w:rPr>
              <w:t>__ solution</w:t>
            </w: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  <w:tc>
          <w:tcPr>
            <w:tcW w:w="3107" w:type="dxa"/>
          </w:tcPr>
          <w:p w:rsidR="003B77EC" w:rsidRPr="00EC22D3" w:rsidRDefault="00A17D49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a solute? Solvent?  If </w:t>
            </w:r>
            <w:proofErr w:type="spellStart"/>
            <w:r>
              <w:rPr>
                <w:sz w:val="32"/>
                <w:szCs w:val="32"/>
              </w:rPr>
              <w:t>NaCl</w:t>
            </w:r>
            <w:proofErr w:type="spellEnd"/>
            <w:r>
              <w:rPr>
                <w:sz w:val="32"/>
                <w:szCs w:val="32"/>
              </w:rPr>
              <w:t xml:space="preserve"> is dissolved in water.  Which would be the solute &amp; the solvent? Explain</w:t>
            </w:r>
            <w:r w:rsidR="00AA538A" w:rsidRPr="00EC22D3">
              <w:rPr>
                <w:sz w:val="32"/>
                <w:szCs w:val="32"/>
              </w:rPr>
              <w:t>.</w:t>
            </w:r>
          </w:p>
        </w:tc>
      </w:tr>
      <w:tr w:rsidR="003B77EC" w:rsidRPr="00EC22D3" w:rsidTr="00765D12">
        <w:trPr>
          <w:trHeight w:val="2829"/>
        </w:trPr>
        <w:tc>
          <w:tcPr>
            <w:tcW w:w="3224" w:type="dxa"/>
          </w:tcPr>
          <w:p w:rsidR="003B77EC" w:rsidRPr="00EC22D3" w:rsidRDefault="00281450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an emulsion?  Why does it need an emulsifying agent?  Give an example.</w:t>
            </w:r>
          </w:p>
        </w:tc>
        <w:tc>
          <w:tcPr>
            <w:tcW w:w="2988" w:type="dxa"/>
          </w:tcPr>
          <w:p w:rsidR="003B77EC" w:rsidRPr="00EC22D3" w:rsidRDefault="00AA538A" w:rsidP="00A17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</w:t>
            </w:r>
            <w:r w:rsidR="00A17D49">
              <w:rPr>
                <w:sz w:val="32"/>
                <w:szCs w:val="32"/>
              </w:rPr>
              <w:t>is the Tyndall Effect?  What type of substances show the effect?</w:t>
            </w:r>
          </w:p>
        </w:tc>
        <w:tc>
          <w:tcPr>
            <w:tcW w:w="3107" w:type="dxa"/>
          </w:tcPr>
          <w:p w:rsidR="003B77EC" w:rsidRPr="00EC22D3" w:rsidRDefault="00A17D49" w:rsidP="00765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Give </w:t>
            </w:r>
            <w:r w:rsidR="004330B8">
              <w:rPr>
                <w:sz w:val="32"/>
                <w:szCs w:val="32"/>
              </w:rPr>
              <w:t>3 examples of solutions that you might use in everyday life.</w:t>
            </w:r>
            <w:r>
              <w:rPr>
                <w:sz w:val="32"/>
                <w:szCs w:val="32"/>
              </w:rPr>
              <w:t xml:space="preserve"> Categorize each of you examples.</w:t>
            </w:r>
          </w:p>
        </w:tc>
      </w:tr>
    </w:tbl>
    <w:p w:rsidR="003E3EF6" w:rsidRDefault="00A17D49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AA538A">
        <w:rPr>
          <w:sz w:val="32"/>
          <w:szCs w:val="32"/>
        </w:rPr>
        <w:t xml:space="preserve"> _______________________</w:t>
      </w:r>
      <w:proofErr w:type="gramStart"/>
      <w:r w:rsidR="00AA538A">
        <w:rPr>
          <w:sz w:val="32"/>
          <w:szCs w:val="32"/>
        </w:rPr>
        <w:t>_  Date</w:t>
      </w:r>
      <w:proofErr w:type="gramEnd"/>
      <w:r w:rsidR="00AA538A">
        <w:rPr>
          <w:sz w:val="32"/>
          <w:szCs w:val="32"/>
        </w:rPr>
        <w:t xml:space="preserve"> ___________ Per. _______</w:t>
      </w:r>
    </w:p>
    <w:p w:rsidR="00EC22D3" w:rsidRPr="00EC22D3" w:rsidRDefault="00095414" w:rsidP="00765D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41960" cy="411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n bott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A17D49">
        <w:rPr>
          <w:sz w:val="32"/>
          <w:szCs w:val="32"/>
        </w:rPr>
        <w:t>Solutions</w:t>
      </w:r>
      <w:r w:rsidR="00765D12">
        <w:rPr>
          <w:sz w:val="32"/>
          <w:szCs w:val="32"/>
        </w:rPr>
        <w:t xml:space="preserve"> Think Tac Toe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6C965F0" wp14:editId="07587957">
            <wp:extent cx="441960" cy="411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n bott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2D3" w:rsidRPr="00EC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054"/>
    <w:multiLevelType w:val="hybridMultilevel"/>
    <w:tmpl w:val="A3708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0AA481D"/>
    <w:multiLevelType w:val="hybridMultilevel"/>
    <w:tmpl w:val="9FC28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23D0F"/>
    <w:multiLevelType w:val="hybridMultilevel"/>
    <w:tmpl w:val="76622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7AA"/>
    <w:multiLevelType w:val="hybridMultilevel"/>
    <w:tmpl w:val="B76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C"/>
    <w:rsid w:val="00095414"/>
    <w:rsid w:val="00281450"/>
    <w:rsid w:val="003B77EC"/>
    <w:rsid w:val="003E3EF6"/>
    <w:rsid w:val="003F1D5D"/>
    <w:rsid w:val="004330B8"/>
    <w:rsid w:val="00765D12"/>
    <w:rsid w:val="00794243"/>
    <w:rsid w:val="00957FE7"/>
    <w:rsid w:val="00A17D49"/>
    <w:rsid w:val="00AA538A"/>
    <w:rsid w:val="00BD197F"/>
    <w:rsid w:val="00EC22D3"/>
    <w:rsid w:val="00EF583E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34466-F096-4D88-92BA-DE6FE1E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7E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Music</dc:creator>
  <cp:lastModifiedBy>Joycelyn Passmore</cp:lastModifiedBy>
  <cp:revision>2</cp:revision>
  <cp:lastPrinted>2015-05-01T12:16:00Z</cp:lastPrinted>
  <dcterms:created xsi:type="dcterms:W3CDTF">2016-05-06T18:42:00Z</dcterms:created>
  <dcterms:modified xsi:type="dcterms:W3CDTF">2016-05-06T18:42:00Z</dcterms:modified>
</cp:coreProperties>
</file>